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BC" w:rsidRDefault="00DA71BC" w:rsidP="00DA7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71BC" w:rsidRPr="00C06B3B" w:rsidRDefault="00DA71BC" w:rsidP="00DA7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C06B3B">
        <w:rPr>
          <w:rFonts w:ascii="Times New Roman" w:hAnsi="Times New Roman" w:cs="Times New Roman"/>
          <w:b/>
          <w:bCs/>
          <w:sz w:val="26"/>
          <w:szCs w:val="26"/>
        </w:rPr>
        <w:t>DECLARAÇÃO SOBRE LEGISLAÇÃO COM DIÁRIAS</w:t>
      </w:r>
    </w:p>
    <w:p w:rsidR="00DA71BC" w:rsidRPr="00C06B3B" w:rsidRDefault="00DA71BC" w:rsidP="00DA71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71BC" w:rsidRPr="00C06B3B" w:rsidRDefault="00DA71BC" w:rsidP="00DA71B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6B3B">
        <w:rPr>
          <w:rFonts w:ascii="Times New Roman" w:hAnsi="Times New Roman" w:cs="Times New Roman"/>
          <w:sz w:val="26"/>
          <w:szCs w:val="26"/>
        </w:rPr>
        <w:t xml:space="preserve">Declaramos para os devidos fins de direito junto ao Tribunal de Contas do Estado do Maranhão e a quem possa interessar, que a Câmara Municipal de </w:t>
      </w:r>
      <w:r>
        <w:rPr>
          <w:rFonts w:ascii="Times New Roman" w:hAnsi="Times New Roman" w:cs="Times New Roman"/>
          <w:sz w:val="26"/>
          <w:szCs w:val="26"/>
        </w:rPr>
        <w:t>Amarante do Maranhão</w:t>
      </w:r>
      <w:r w:rsidRPr="00C06B3B">
        <w:rPr>
          <w:rFonts w:ascii="Times New Roman" w:hAnsi="Times New Roman" w:cs="Times New Roman"/>
          <w:sz w:val="26"/>
          <w:szCs w:val="26"/>
        </w:rPr>
        <w:t xml:space="preserve">, 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não dispõe de Legislação Específica sobre Despesas com Diárias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para fora do país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A71BC" w:rsidRPr="00C06B3B" w:rsidRDefault="00DA71BC" w:rsidP="00DA71B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B3B">
        <w:rPr>
          <w:rFonts w:ascii="Times New Roman" w:hAnsi="Times New Roman" w:cs="Times New Roman"/>
          <w:sz w:val="26"/>
          <w:szCs w:val="26"/>
        </w:rPr>
        <w:t xml:space="preserve">Portanto, não há qualquer tipo de tabela que explicite valores de diárias dentro ou fora do estado, ou ainda fora do país, haja visto que 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não existe lei que regulamente tal despesa.</w:t>
      </w:r>
    </w:p>
    <w:p w:rsidR="00DA71BC" w:rsidRPr="00C06B3B" w:rsidRDefault="00DA71BC" w:rsidP="00DA71B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71BC" w:rsidRPr="00C06B3B" w:rsidRDefault="00DA71BC" w:rsidP="00DA71BC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Amarante do Maranhão</w:t>
      </w:r>
      <w:r w:rsidRPr="00C06B3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C06B3B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janeiro</w:t>
      </w:r>
      <w:r w:rsidRPr="00C06B3B">
        <w:rPr>
          <w:rFonts w:ascii="Times New Roman" w:hAnsi="Times New Roman" w:cs="Times New Roman"/>
          <w:sz w:val="26"/>
          <w:szCs w:val="26"/>
        </w:rPr>
        <w:t xml:space="preserve"> de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06B3B">
        <w:rPr>
          <w:rFonts w:ascii="Times New Roman" w:hAnsi="Times New Roman" w:cs="Times New Roman"/>
          <w:sz w:val="26"/>
          <w:szCs w:val="26"/>
        </w:rPr>
        <w:t>.</w:t>
      </w:r>
    </w:p>
    <w:p w:rsidR="004078D3" w:rsidRDefault="004078D3"/>
    <w:sectPr w:rsidR="004078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DF2" w:rsidRDefault="00AD2DF2" w:rsidP="00DA71BC">
      <w:pPr>
        <w:spacing w:after="0" w:line="240" w:lineRule="auto"/>
      </w:pPr>
      <w:r>
        <w:separator/>
      </w:r>
    </w:p>
  </w:endnote>
  <w:endnote w:type="continuationSeparator" w:id="0">
    <w:p w:rsidR="00AD2DF2" w:rsidRDefault="00AD2DF2" w:rsidP="00DA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DF2" w:rsidRDefault="00AD2DF2" w:rsidP="00DA71BC">
      <w:pPr>
        <w:spacing w:after="0" w:line="240" w:lineRule="auto"/>
      </w:pPr>
      <w:r>
        <w:separator/>
      </w:r>
    </w:p>
  </w:footnote>
  <w:footnote w:type="continuationSeparator" w:id="0">
    <w:p w:rsidR="00AD2DF2" w:rsidRDefault="00AD2DF2" w:rsidP="00DA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BC" w:rsidRDefault="00DA71BC" w:rsidP="00DA71BC">
    <w:pPr>
      <w:pStyle w:val="Corpodetexto"/>
      <w:ind w:left="3651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292E4AD" wp14:editId="685BA506">
          <wp:extent cx="807306" cy="928116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306" cy="928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71BC" w:rsidRDefault="00DA71BC" w:rsidP="00DA71BC">
    <w:pPr>
      <w:ind w:left="131"/>
      <w:jc w:val="center"/>
      <w:rPr>
        <w:rFonts w:ascii="Arial"/>
        <w:b/>
        <w:sz w:val="18"/>
      </w:rPr>
    </w:pPr>
    <w:r>
      <w:rPr>
        <w:rFonts w:ascii="Arial"/>
        <w:b/>
        <w:sz w:val="18"/>
      </w:rPr>
      <w:t>PODER</w:t>
    </w:r>
    <w:r>
      <w:rPr>
        <w:rFonts w:ascii="Arial"/>
        <w:b/>
        <w:spacing w:val="-3"/>
        <w:sz w:val="18"/>
      </w:rPr>
      <w:t xml:space="preserve"> </w:t>
    </w:r>
    <w:r>
      <w:rPr>
        <w:rFonts w:ascii="Arial"/>
        <w:b/>
        <w:spacing w:val="-2"/>
        <w:sz w:val="18"/>
      </w:rPr>
      <w:t>LEGISLATIVO</w:t>
    </w:r>
  </w:p>
  <w:p w:rsidR="00DA71BC" w:rsidRDefault="00DA71BC" w:rsidP="00DA71BC">
    <w:pPr>
      <w:ind w:left="962" w:right="828"/>
      <w:jc w:val="center"/>
      <w:rPr>
        <w:rFonts w:ascii="Arial MT" w:hAnsi="Arial MT"/>
        <w:sz w:val="18"/>
      </w:rPr>
    </w:pPr>
    <w:r>
      <w:rPr>
        <w:rFonts w:ascii="Arial MT" w:hAnsi="Arial MT"/>
        <w:sz w:val="18"/>
      </w:rPr>
      <w:t>CÂMARA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MUNICIPAL</w:t>
    </w:r>
    <w:r>
      <w:rPr>
        <w:rFonts w:ascii="Arial MT" w:hAnsi="Arial MT"/>
        <w:spacing w:val="-6"/>
        <w:sz w:val="18"/>
      </w:rPr>
      <w:t xml:space="preserve"> </w:t>
    </w:r>
    <w:r>
      <w:rPr>
        <w:rFonts w:ascii="Arial MT" w:hAnsi="Arial MT"/>
        <w:sz w:val="18"/>
      </w:rPr>
      <w:t>DE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AMARANTE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pacing w:val="-2"/>
        <w:sz w:val="18"/>
      </w:rPr>
      <w:t>MARANHÃO</w:t>
    </w:r>
  </w:p>
  <w:p w:rsidR="00DA71BC" w:rsidRDefault="00DA71BC" w:rsidP="00DA71BC">
    <w:pPr>
      <w:ind w:left="962" w:right="828"/>
      <w:jc w:val="center"/>
      <w:rPr>
        <w:rFonts w:ascii="Arial MT" w:hAnsi="Arial MT"/>
        <w:sz w:val="18"/>
      </w:rPr>
    </w:pPr>
    <w:r>
      <w:rPr>
        <w:rFonts w:ascii="Arial MT" w:hAnsi="Arial MT"/>
        <w:sz w:val="18"/>
      </w:rPr>
      <w:t>RUA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AMARANTE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MARANHÃO,</w:t>
    </w:r>
    <w:r>
      <w:rPr>
        <w:rFonts w:ascii="Arial MT" w:hAnsi="Arial MT"/>
        <w:spacing w:val="-6"/>
        <w:sz w:val="18"/>
      </w:rPr>
      <w:t xml:space="preserve"> </w:t>
    </w:r>
    <w:r>
      <w:rPr>
        <w:rFonts w:ascii="Arial MT" w:hAnsi="Arial MT"/>
        <w:sz w:val="18"/>
      </w:rPr>
      <w:t>782-CENTRO-AMARANTE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MARANHÃO-MA CNPJ- 23.436.389/0001-18 – CEP. 65.923.000 – FONE: (99) 3532-2562</w:t>
    </w:r>
  </w:p>
  <w:p w:rsidR="00DA71BC" w:rsidRDefault="00DA71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BC"/>
    <w:rsid w:val="004078D3"/>
    <w:rsid w:val="00997102"/>
    <w:rsid w:val="00A02F56"/>
    <w:rsid w:val="00AD2DF2"/>
    <w:rsid w:val="00DA71BC"/>
    <w:rsid w:val="00F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6E1F"/>
  <w15:chartTrackingRefBased/>
  <w15:docId w15:val="{B158CB55-D654-46CA-B711-A191451C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1BC"/>
  </w:style>
  <w:style w:type="paragraph" w:styleId="Rodap">
    <w:name w:val="footer"/>
    <w:basedOn w:val="Normal"/>
    <w:link w:val="RodapChar"/>
    <w:uiPriority w:val="99"/>
    <w:unhideWhenUsed/>
    <w:rsid w:val="00D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1BC"/>
  </w:style>
  <w:style w:type="paragraph" w:styleId="Corpodetexto">
    <w:name w:val="Body Text"/>
    <w:basedOn w:val="Normal"/>
    <w:link w:val="CorpodetextoChar"/>
    <w:uiPriority w:val="1"/>
    <w:qFormat/>
    <w:rsid w:val="00DA71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A71B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440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Aguiar</dc:creator>
  <cp:keywords/>
  <dc:description/>
  <cp:lastModifiedBy>Manoel Aguiar</cp:lastModifiedBy>
  <cp:revision>1</cp:revision>
  <dcterms:created xsi:type="dcterms:W3CDTF">2025-03-14T19:52:00Z</dcterms:created>
  <dcterms:modified xsi:type="dcterms:W3CDTF">2025-03-14T19:55:00Z</dcterms:modified>
</cp:coreProperties>
</file>